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02" w:rsidRDefault="00D80E02" w:rsidP="00D80E02">
      <w:r>
        <w:rPr>
          <w:rFonts w:hint="eastAsia"/>
        </w:rPr>
        <w:t>表紙</w:t>
      </w:r>
    </w:p>
    <w:p w:rsidR="00D80E02" w:rsidRDefault="00D80E02" w:rsidP="00D80E02">
      <w:r>
        <w:rPr>
          <w:rFonts w:hint="eastAsia"/>
        </w:rPr>
        <w:t>知ってください羞明等の症状のあるいわゆる「眼球使用困難症候群」のこと</w:t>
      </w:r>
    </w:p>
    <w:p w:rsidR="00D80E02" w:rsidRDefault="00D80E02" w:rsidP="00D80E02"/>
    <w:p w:rsidR="00D80E02" w:rsidRDefault="00D80E02" w:rsidP="00D80E02">
      <w:r>
        <w:rPr>
          <w:rFonts w:hint="eastAsia"/>
        </w:rPr>
        <w:t>企画・制作</w:t>
      </w:r>
    </w:p>
    <w:p w:rsidR="00D80E02" w:rsidRDefault="00D80E02" w:rsidP="00D80E02">
      <w:r>
        <w:rPr>
          <w:rFonts w:hint="eastAsia"/>
        </w:rPr>
        <w:t>「眼球使用困難症」により日常生活に困難を来している方々への支援策に関する調査ワーキンググループ（厚生労働省令和３年度障害者総合福祉推進事業）</w:t>
      </w:r>
    </w:p>
    <w:p w:rsidR="00D80E02" w:rsidRDefault="00D80E02" w:rsidP="00D80E02"/>
    <w:p w:rsidR="00D80E02" w:rsidRDefault="00D80E02" w:rsidP="00D80E02"/>
    <w:p w:rsidR="00D80E02" w:rsidRDefault="00D80E02" w:rsidP="00D80E02">
      <w:r>
        <w:rPr>
          <w:rFonts w:hint="eastAsia"/>
        </w:rPr>
        <w:t>１ページ目</w:t>
      </w:r>
      <w:r>
        <w:t xml:space="preserve"> </w:t>
      </w:r>
    </w:p>
    <w:p w:rsidR="00D80E02" w:rsidRDefault="00D80E02" w:rsidP="00D80E02">
      <w:r>
        <w:rPr>
          <w:rFonts w:hint="eastAsia"/>
        </w:rPr>
        <w:t>いわゆる「眼球使用困難症候群」とは？</w:t>
      </w:r>
    </w:p>
    <w:p w:rsidR="00D80E02" w:rsidRDefault="00D80E02" w:rsidP="00D80E02">
      <w:r>
        <w:rPr>
          <w:rFonts w:hint="eastAsia"/>
        </w:rPr>
        <w:t>主に羞明（通常では苦痛を感じない光量に対して、まぶしく不快に感じる状態）の症状があると同時に、「眼痛」や「まぶたが開けづらい・開けられない」、「見え方の異常」「眼部の不快感」などが現れ、眼球の使用が困難な状態にある症状のことを言います。この症状を持つ人は、眼の症状だけでなく、頭痛、倦怠感などが生じ、まぶたを開けたことで数日寝込んでしまう場合もあるなど身体的なダメージが生じています。</w:t>
      </w:r>
    </w:p>
    <w:p w:rsidR="00D80E02" w:rsidRDefault="00D80E02" w:rsidP="00D80E02">
      <w:r>
        <w:rPr>
          <w:rFonts w:hint="eastAsia"/>
        </w:rPr>
        <w:t>〇羞明だけでなくその他にも眼の症状が現れている</w:t>
      </w:r>
    </w:p>
    <w:p w:rsidR="00D80E02" w:rsidRDefault="00D80E02" w:rsidP="00D80E02">
      <w:r>
        <w:rPr>
          <w:rFonts w:hint="eastAsia"/>
        </w:rPr>
        <w:t>主な症である羞明とほぼ同等に「眼痛」「まぶたが開けづらい・開かない」や「見え方の異常」「眼部不快感」等が現れている。</w:t>
      </w:r>
    </w:p>
    <w:p w:rsidR="00D80E02" w:rsidRDefault="00D80E02" w:rsidP="00D80E02">
      <w:r>
        <w:rPr>
          <w:rFonts w:hint="eastAsia"/>
        </w:rPr>
        <w:t xml:space="preserve">〇羞明により様々な症状によって眼が使えない状況にある　　</w:t>
      </w:r>
    </w:p>
    <w:p w:rsidR="00D80E02" w:rsidRDefault="00D80E02" w:rsidP="00D80E02">
      <w:r>
        <w:rPr>
          <w:rFonts w:hint="eastAsia"/>
        </w:rPr>
        <w:t>羞明の症状を我慢すると、眼の症状だけでなく、頭痛、倦怠感や疲れ、寝込む（起きていられない）等、身体的なダメージも生じている。また回復するまでに数日かかるという人もいる。</w:t>
      </w:r>
    </w:p>
    <w:p w:rsidR="00D80E02" w:rsidRDefault="00D80E02" w:rsidP="00D80E02">
      <w:r>
        <w:rPr>
          <w:rFonts w:hint="eastAsia"/>
        </w:rPr>
        <w:t xml:space="preserve">〇原因は不明だが、薬物性もある　　</w:t>
      </w:r>
    </w:p>
    <w:p w:rsidR="00D80E02" w:rsidRDefault="00D80E02" w:rsidP="00D80E02">
      <w:r>
        <w:rPr>
          <w:rFonts w:hint="eastAsia"/>
        </w:rPr>
        <w:t>眼を開けて、特に明るいものを見ることで症状が悪化しやすい。光過敏が生じる原因は不明だが、心身のストレスや睡眠導入薬の一部が原因とされている（巻末コラム参照）。</w:t>
      </w:r>
    </w:p>
    <w:p w:rsidR="00D80E02" w:rsidRDefault="00D80E02" w:rsidP="00D80E02">
      <w:r>
        <w:rPr>
          <w:rFonts w:hint="eastAsia"/>
        </w:rPr>
        <w:t xml:space="preserve">〇症状が生活活動に影響を及ぼしている　　</w:t>
      </w:r>
    </w:p>
    <w:p w:rsidR="00D80E02" w:rsidRDefault="00D80E02" w:rsidP="00D80E02">
      <w:r>
        <w:rPr>
          <w:rFonts w:hint="eastAsia"/>
        </w:rPr>
        <w:t>羞明の症状の頻度が高いほど、持続しているほど、日常生活活動の評価点は低く、活動に支障をきたしている。</w:t>
      </w:r>
    </w:p>
    <w:p w:rsidR="00D80E02" w:rsidRDefault="00D80E02" w:rsidP="00D80E02"/>
    <w:p w:rsidR="00D80E02" w:rsidRDefault="00D80E02" w:rsidP="00D80E02"/>
    <w:p w:rsidR="00D80E02" w:rsidRDefault="00D80E02" w:rsidP="00D80E02">
      <w:r>
        <w:rPr>
          <w:rFonts w:hint="eastAsia"/>
        </w:rPr>
        <w:t>２ページ目</w:t>
      </w:r>
      <w:r>
        <w:t> </w:t>
      </w:r>
    </w:p>
    <w:p w:rsidR="00D80E02" w:rsidRDefault="00D80E02" w:rsidP="00D80E02">
      <w:r>
        <w:rPr>
          <w:rFonts w:hint="eastAsia"/>
        </w:rPr>
        <w:t>「眼球使用困難症候群」の人が抱える困難さ</w:t>
      </w:r>
    </w:p>
    <w:p w:rsidR="00D80E02" w:rsidRDefault="00D80E02" w:rsidP="00D80E02">
      <w:r>
        <w:rPr>
          <w:rFonts w:hint="eastAsia"/>
        </w:rPr>
        <w:t>「眼球使用困難症候群」の社会的な認知や公的支援が進んでいないために、周囲から理解が得られない、症状を抱えての生活に困窮しているなどさまざまな困難さが生じています。</w:t>
      </w:r>
    </w:p>
    <w:p w:rsidR="00D80E02" w:rsidRDefault="00D80E02" w:rsidP="00D80E02">
      <w:r>
        <w:rPr>
          <w:rFonts w:hint="eastAsia"/>
        </w:rPr>
        <w:t>〇医学的な認知が進んでいない</w:t>
      </w:r>
    </w:p>
    <w:p w:rsidR="00D80E02" w:rsidRDefault="00D80E02" w:rsidP="00D80E02">
      <w:r>
        <w:rPr>
          <w:rFonts w:hint="eastAsia"/>
        </w:rPr>
        <w:t>医師の認知が進んでいないために、診断がつかずに病院をいくつも回ることとなったり、羞明疼痛が理解されず例えばボトックスなどの治療で改善するという誤解が生じている。また、薬物性への認識も乏しい。</w:t>
      </w:r>
    </w:p>
    <w:p w:rsidR="00D80E02" w:rsidRDefault="00D80E02" w:rsidP="00D80E02">
      <w:r>
        <w:rPr>
          <w:rFonts w:hint="eastAsia"/>
        </w:rPr>
        <w:t>〇行政の対応や支援が受けられない</w:t>
      </w:r>
    </w:p>
    <w:p w:rsidR="00D80E02" w:rsidRDefault="00D80E02" w:rsidP="00D80E02">
      <w:r>
        <w:rPr>
          <w:rFonts w:hint="eastAsia"/>
        </w:rPr>
        <w:t>視覚障害者と同様の困難さがあるにもかかわらず、社会の認知が進んでいないために行政の対応や公的支援が受けられていない。</w:t>
      </w:r>
    </w:p>
    <w:p w:rsidR="00D80E02" w:rsidRDefault="00D80E02" w:rsidP="00D80E02">
      <w:r>
        <w:rPr>
          <w:rFonts w:hint="eastAsia"/>
        </w:rPr>
        <w:t>〇社会的に孤立してしまうことがある</w:t>
      </w:r>
    </w:p>
    <w:p w:rsidR="00D80E02" w:rsidRDefault="00D80E02" w:rsidP="00D80E02">
      <w:r>
        <w:rPr>
          <w:rFonts w:hint="eastAsia"/>
        </w:rPr>
        <w:t>一般市民の認知がないために、職場などで症状を理解してもらえず、また理解されないことがつらく人に会わなくなってしまう。</w:t>
      </w:r>
    </w:p>
    <w:p w:rsidR="00D80E02" w:rsidRDefault="00D80E02" w:rsidP="00D80E02">
      <w:r>
        <w:rPr>
          <w:rFonts w:hint="eastAsia"/>
        </w:rPr>
        <w:t>〇家族間でも関係が悪化することがある</w:t>
      </w:r>
    </w:p>
    <w:p w:rsidR="00D80E02" w:rsidRDefault="00D80E02" w:rsidP="00D80E02">
      <w:r>
        <w:rPr>
          <w:rFonts w:hint="eastAsia"/>
        </w:rPr>
        <w:t>家族でも症状の重さや辛さを理解してもらえず、関係が悪化したり、生活に我慢が生じている。</w:t>
      </w:r>
    </w:p>
    <w:p w:rsidR="00D80E02" w:rsidRDefault="00D80E02" w:rsidP="00D80E02">
      <w:r>
        <w:rPr>
          <w:rFonts w:hint="eastAsia"/>
        </w:rPr>
        <w:t>〇経済的な困窮や不安を抱えている</w:t>
      </w:r>
    </w:p>
    <w:p w:rsidR="00D80E02" w:rsidRDefault="00D80E02" w:rsidP="00D80E02">
      <w:r>
        <w:rPr>
          <w:rFonts w:hint="eastAsia"/>
        </w:rPr>
        <w:t>職場の環境では仕事を続けるのが困難であるが、公的な支援が得られないために、経済的に困窮している</w:t>
      </w:r>
    </w:p>
    <w:p w:rsidR="00D80E02" w:rsidRDefault="00D80E02" w:rsidP="00D80E02"/>
    <w:p w:rsidR="00D80E02" w:rsidRDefault="00D80E02" w:rsidP="00D80E02"/>
    <w:p w:rsidR="00D80E02" w:rsidRDefault="00D80E02" w:rsidP="00D80E02">
      <w:r>
        <w:rPr>
          <w:rFonts w:hint="eastAsia"/>
        </w:rPr>
        <w:t>３ページ目</w:t>
      </w:r>
    </w:p>
    <w:p w:rsidR="00D80E02" w:rsidRDefault="00D80E02" w:rsidP="00D80E02">
      <w:r>
        <w:rPr>
          <w:rFonts w:hint="eastAsia"/>
        </w:rPr>
        <w:t>〇遮光が必要であるが費用も周囲との調整も必要</w:t>
      </w:r>
    </w:p>
    <w:p w:rsidR="00D80E02" w:rsidRDefault="00D80E02" w:rsidP="00D80E02">
      <w:r>
        <w:rPr>
          <w:rFonts w:hint="eastAsia"/>
        </w:rPr>
        <w:t>生活を遮光の装備（サングラス、帽子、日傘、遮光カーテン、その他の遮光等）が必要であり、費用がかかるだけでなく、同居する家族との環境が違うために不都合が生じている。</w:t>
      </w:r>
    </w:p>
    <w:p w:rsidR="00D80E02" w:rsidRDefault="00D80E02" w:rsidP="00D80E02">
      <w:r>
        <w:rPr>
          <w:rFonts w:hint="eastAsia"/>
        </w:rPr>
        <w:t>〇デジタル媒体から情報が得られない・得にくい</w:t>
      </w:r>
    </w:p>
    <w:p w:rsidR="00D80E02" w:rsidRDefault="00D80E02" w:rsidP="00D80E02">
      <w:r>
        <w:rPr>
          <w:rFonts w:hint="eastAsia"/>
        </w:rPr>
        <w:t>デジタル社会であるがパソコン、スマートフォン、テレビなどの光が症状を悪化させるため、情報入手が困難である。</w:t>
      </w:r>
    </w:p>
    <w:p w:rsidR="00D80E02" w:rsidRDefault="00D80E02" w:rsidP="00D80E02">
      <w:r>
        <w:rPr>
          <w:rFonts w:hint="eastAsia"/>
        </w:rPr>
        <w:t>〇光を放つデジタル機器が多くつらい</w:t>
      </w:r>
    </w:p>
    <w:p w:rsidR="00D80E02" w:rsidRDefault="00D80E02" w:rsidP="00D80E02">
      <w:r>
        <w:rPr>
          <w:rFonts w:hint="eastAsia"/>
        </w:rPr>
        <w:t>スイッチの光など小さな光にもダメージを受けるため、デジタル社会が作り出している環境はつらい。</w:t>
      </w:r>
    </w:p>
    <w:p w:rsidR="00D80E02" w:rsidRDefault="00D80E02" w:rsidP="00D80E02">
      <w:r>
        <w:rPr>
          <w:rFonts w:hint="eastAsia"/>
        </w:rPr>
        <w:t>〇読み書きに対するサポートが得られない</w:t>
      </w:r>
    </w:p>
    <w:p w:rsidR="00D80E02" w:rsidRDefault="00D80E02" w:rsidP="00D80E02">
      <w:r>
        <w:rPr>
          <w:rFonts w:hint="eastAsia"/>
        </w:rPr>
        <w:t>眼が使えないために読むことや書くことが困難であるが、公的支援が得られないために介助やサービスを受けられない。</w:t>
      </w:r>
    </w:p>
    <w:p w:rsidR="00D80E02" w:rsidRDefault="00D80E02" w:rsidP="00D80E02">
      <w:r>
        <w:rPr>
          <w:rFonts w:hint="eastAsia"/>
        </w:rPr>
        <w:t>〇光が溢れているために外出がつらい</w:t>
      </w:r>
    </w:p>
    <w:p w:rsidR="00D80E02" w:rsidRDefault="00D80E02" w:rsidP="00D80E02">
      <w:r>
        <w:rPr>
          <w:rFonts w:hint="eastAsia"/>
        </w:rPr>
        <w:t>外出が困難であり、まちに溢れている照明の光や車のヘッドライトなどでダメージを生じてしまうため、夜間も外出が困難である。</w:t>
      </w:r>
    </w:p>
    <w:p w:rsidR="00D80E02" w:rsidRDefault="00D80E02" w:rsidP="00D80E02"/>
    <w:p w:rsidR="00D80E02" w:rsidRDefault="00D80E02" w:rsidP="00D80E02"/>
    <w:p w:rsidR="00D80E02" w:rsidRDefault="00D80E02" w:rsidP="00D80E02">
      <w:r>
        <w:rPr>
          <w:rFonts w:hint="eastAsia"/>
        </w:rPr>
        <w:t>４ページ目</w:t>
      </w:r>
    </w:p>
    <w:p w:rsidR="00D80E02" w:rsidRDefault="00D80E02" w:rsidP="00D80E02">
      <w:r>
        <w:rPr>
          <w:rFonts w:hint="eastAsia"/>
        </w:rPr>
        <w:t>「眼球使用困難症候群」の人が求めていること</w:t>
      </w:r>
    </w:p>
    <w:p w:rsidR="00D80E02" w:rsidRDefault="00D80E02" w:rsidP="00D80E02">
      <w:r>
        <w:rPr>
          <w:rFonts w:hint="eastAsia"/>
        </w:rPr>
        <w:t>未だ原因等が究明されていない羞明等の「眼球使用困難症候群」については、治療法等に関する研究開発が求められるとともに、社会的な診断、認知や公的支援を進めるための研究開発や周知活動などが求められています。</w:t>
      </w:r>
    </w:p>
    <w:p w:rsidR="00D80E02" w:rsidRDefault="00D80E02" w:rsidP="00D80E02">
      <w:r>
        <w:rPr>
          <w:rFonts w:hint="eastAsia"/>
        </w:rPr>
        <w:t>■医師の理解を深め、病態の解明や治療法の研究が必要</w:t>
      </w:r>
    </w:p>
    <w:p w:rsidR="00D80E02" w:rsidRDefault="00D80E02" w:rsidP="00D80E02">
      <w:r>
        <w:rPr>
          <w:rFonts w:hint="eastAsia"/>
        </w:rPr>
        <w:t>羞明等の「眼球使用困難症候群」は、未だ原因等が究明されておらず、病態の解明や治療法の研究開発が切望されています。また、その症状は眼だけに限られないために、眼科医だけでなく、広く医療関係者への理解を深めていくことが重要です。</w:t>
      </w:r>
    </w:p>
    <w:p w:rsidR="00D80E02" w:rsidRDefault="00D80E02" w:rsidP="00D80E02">
      <w:r>
        <w:rPr>
          <w:rFonts w:hint="eastAsia"/>
        </w:rPr>
        <w:t>■社会的認知を拡大し、当事者に対する理解や配慮が必要</w:t>
      </w:r>
    </w:p>
    <w:p w:rsidR="00D80E02" w:rsidRDefault="00D80E02" w:rsidP="00D80E02">
      <w:r>
        <w:rPr>
          <w:rFonts w:hint="eastAsia"/>
        </w:rPr>
        <w:t>社会に知られていない病状であるために、社会だけでなく家族にも理解されずに苦しんでいる人が多くいます。一般の視覚障害者と異なり、光の存在で悪化するので、障害福祉サービスの面からも対応することが必要です。この点からも、障害福祉に携わる自治体等が社会への認知を深めることが重要です。</w:t>
      </w:r>
    </w:p>
    <w:p w:rsidR="00D80E02" w:rsidRDefault="00D80E02" w:rsidP="00D80E02">
      <w:r>
        <w:rPr>
          <w:rFonts w:hint="eastAsia"/>
        </w:rPr>
        <w:t>■客観的な評価基準を開発し、社会的支援や保障を充実することが必要</w:t>
      </w:r>
    </w:p>
    <w:p w:rsidR="00D80E02" w:rsidRDefault="00D80E02" w:rsidP="00D80E02">
      <w:r>
        <w:rPr>
          <w:rFonts w:hint="eastAsia"/>
        </w:rPr>
        <w:t>眼を使えない（眼が開けられない）ことが特徴的な症状であるにもかかわらず、現在の「視覚障害認定」は視力及び視野が評価基準であるために、眼を開けての検査ができない眼球使用困難症候群の人は公的支援が受けられない状況にあります。仕事にもつくことができずに経済的に困窮となっている人が多く、社会的支援や保障を充実するための「客観的な評価基準」の開発が必要です。</w:t>
      </w:r>
    </w:p>
    <w:p w:rsidR="00D80E02" w:rsidRDefault="00D80E02" w:rsidP="00D80E02"/>
    <w:p w:rsidR="00D80E02" w:rsidRDefault="00D80E02" w:rsidP="00D80E02"/>
    <w:p w:rsidR="00D80E02" w:rsidRDefault="00D80E02" w:rsidP="00D80E02">
      <w:r>
        <w:rPr>
          <w:rFonts w:hint="eastAsia"/>
        </w:rPr>
        <w:t>５ページ目</w:t>
      </w:r>
    </w:p>
    <w:p w:rsidR="00D80E02" w:rsidRDefault="00D80E02" w:rsidP="00D80E02">
      <w:r>
        <w:rPr>
          <w:rFonts w:hint="eastAsia"/>
        </w:rPr>
        <w:t>■当事者が医療関係者や地域とつながる場の創出が必要</w:t>
      </w:r>
    </w:p>
    <w:p w:rsidR="00D80E02" w:rsidRDefault="00D80E02" w:rsidP="00D80E02">
      <w:r>
        <w:rPr>
          <w:rFonts w:hint="eastAsia"/>
        </w:rPr>
        <w:t>眼が使えないために、社会とつながることができずに孤独となっている人がいます。当事者が必要な時に医療関係者に相談でき、また地域とつながることができるよう、当事者・医療関係者・地域がつながる場を作っていくことが必要です。</w:t>
      </w:r>
    </w:p>
    <w:p w:rsidR="00D80E02" w:rsidRDefault="00D80E02" w:rsidP="00D80E02"/>
    <w:p w:rsidR="00D80E02" w:rsidRDefault="00D80E02" w:rsidP="00D80E02">
      <w:r>
        <w:rPr>
          <w:rFonts w:hint="eastAsia"/>
        </w:rPr>
        <w:t>■職場や街なかにおける配慮が必要</w:t>
      </w:r>
    </w:p>
    <w:p w:rsidR="00D80E02" w:rsidRDefault="00D80E02" w:rsidP="00D80E02">
      <w:r>
        <w:t>1.サングラスや帽子などの遮光手段が必要なことを理解する</w:t>
      </w:r>
    </w:p>
    <w:p w:rsidR="00D80E02" w:rsidRDefault="00D80E02" w:rsidP="00D80E02">
      <w:r>
        <w:rPr>
          <w:rFonts w:hint="eastAsia"/>
        </w:rPr>
        <w:t>羞明等の症状があるために、室内でもサングラスや帽子が必要であるため、不審に思われたり、職場では外すように言われることがあり、困っています。遮光の必要性について理解し、差別をすることなく配慮することが必要です。</w:t>
      </w:r>
    </w:p>
    <w:p w:rsidR="00D80E02" w:rsidRDefault="00D80E02" w:rsidP="00D80E02">
      <w:r>
        <w:t>2.症状を鑑みた職域への配属等の配慮が必要</w:t>
      </w:r>
    </w:p>
    <w:p w:rsidR="00D80E02" w:rsidRDefault="00D80E02" w:rsidP="00D80E02">
      <w:r>
        <w:rPr>
          <w:rFonts w:hint="eastAsia"/>
        </w:rPr>
        <w:t>経済的困窮や将来への不安などを抱えている人が多く症状を鑑みた職域への配属等が必要です。サングラスの着用、眼を使わないなどの配慮が必要な事項を当事者と話し合い、よりよい働き方を共に考えていくことが必要です。</w:t>
      </w:r>
    </w:p>
    <w:p w:rsidR="00D80E02" w:rsidRDefault="00D80E02" w:rsidP="00D80E02"/>
    <w:p w:rsidR="00D80E02" w:rsidRDefault="00D80E02" w:rsidP="00D80E02"/>
    <w:p w:rsidR="00D80E02" w:rsidRDefault="00D80E02" w:rsidP="00D80E02">
      <w:r>
        <w:rPr>
          <w:rFonts w:hint="eastAsia"/>
        </w:rPr>
        <w:t>６ページ目</w:t>
      </w:r>
      <w:r>
        <w:t> </w:t>
      </w:r>
    </w:p>
    <w:p w:rsidR="00D80E02" w:rsidRDefault="00D80E02" w:rsidP="00D80E02">
      <w:r>
        <w:rPr>
          <w:rFonts w:hint="eastAsia"/>
        </w:rPr>
        <w:t>コラム</w:t>
      </w:r>
    </w:p>
    <w:p w:rsidR="00D80E02" w:rsidRDefault="00D80E02" w:rsidP="00D80E02">
      <w:r>
        <w:rPr>
          <w:rFonts w:hint="eastAsia"/>
        </w:rPr>
        <w:t>「眼球使用困難症候群」は眼を自在に使うことができない症状</w:t>
      </w:r>
    </w:p>
    <w:p w:rsidR="00D80E02" w:rsidRDefault="00D80E02" w:rsidP="00D80E02">
      <w:r>
        <w:rPr>
          <w:rFonts w:hint="eastAsia"/>
        </w:rPr>
        <w:t>井上眼科病院名誉院長　若倉雅人</w:t>
      </w:r>
    </w:p>
    <w:p w:rsidR="00D80E02" w:rsidRDefault="00D80E02" w:rsidP="00D80E02">
      <w:r>
        <w:rPr>
          <w:rFonts w:hint="eastAsia"/>
        </w:rPr>
        <w:t>ここに紹介された「眼球使用困難症候群」は、従来の臨床ではほとんど認識されていませんでした。眼科で調べても眼球の異常は乏しいことなどから、「心因性」「詐病」などと軽視されてきたのです。これは、第三者によって確認できる症状ではない、感覚過敏症だからでしょう。視診や血液検査、画像検査で検出できないのです。</w:t>
      </w:r>
    </w:p>
    <w:p w:rsidR="00D80E02" w:rsidRDefault="00D80E02" w:rsidP="00D80E02">
      <w:r>
        <w:rPr>
          <w:rFonts w:hint="eastAsia"/>
        </w:rPr>
        <w:t>しかし、こうした症例は決して珍しいとは言えなくなってきています。中には、ベンゾジアゼピン系関連薬などの睡眠導入薬、抗不安薬の連用が発症の契機になったケースもあります。</w:t>
      </w:r>
    </w:p>
    <w:p w:rsidR="00D80E02" w:rsidRDefault="00D80E02" w:rsidP="00D80E02">
      <w:r>
        <w:rPr>
          <w:rFonts w:hint="eastAsia"/>
        </w:rPr>
        <w:t>この症候群に含まれるもののうち、「眼瞼痙攣」は比較的研究が進んでいますが、これに含まれない例もかなりあり、単一の病気ではなく将来は複数の小分類ができると思います。</w:t>
      </w:r>
    </w:p>
    <w:p w:rsidR="00D80E02" w:rsidRDefault="00D80E02" w:rsidP="00D80E02">
      <w:r>
        <w:rPr>
          <w:rFonts w:hint="eastAsia"/>
        </w:rPr>
        <w:t>大まかに言えば視覚情報処理に関わる脳の誤作動と考えますが、詳細なメカニズムは今後の研究に依存します。ただ、　人間が生きるのに視覚情報は最も頼りとなるところですから、目を自在に使えないこうした方々への公的、私的な救済は研究成果を待ってはいられないとも思います。</w:t>
      </w:r>
    </w:p>
    <w:p w:rsidR="00D80E02" w:rsidRDefault="00D80E02" w:rsidP="00D80E02"/>
    <w:p w:rsidR="00D80E02" w:rsidRDefault="00D80E02" w:rsidP="00D80E02"/>
    <w:p w:rsidR="00D80E02" w:rsidRDefault="00D80E02" w:rsidP="00D80E02">
      <w:r>
        <w:rPr>
          <w:rFonts w:hint="eastAsia"/>
        </w:rPr>
        <w:t>７ページ目</w:t>
      </w:r>
    </w:p>
    <w:p w:rsidR="00D80E02" w:rsidRDefault="00D80E02" w:rsidP="00D80E02">
      <w:r>
        <w:rPr>
          <w:rFonts w:hint="eastAsia"/>
        </w:rPr>
        <w:t>参考：羞明等や眼球使用困難症候群に関するデータ</w:t>
      </w:r>
    </w:p>
    <w:p w:rsidR="00D80E02" w:rsidRDefault="00D80E02" w:rsidP="00D80E02">
      <w:r>
        <w:rPr>
          <w:rFonts w:hint="eastAsia"/>
        </w:rPr>
        <w:t>■</w:t>
      </w:r>
    </w:p>
    <w:p w:rsidR="00D80E02" w:rsidRDefault="00D80E02" w:rsidP="00D80E02">
      <w:r>
        <w:rPr>
          <w:rFonts w:hint="eastAsia"/>
        </w:rPr>
        <w:t>■</w:t>
      </w:r>
    </w:p>
    <w:p w:rsidR="00D80E02" w:rsidRDefault="00D80E02" w:rsidP="00D80E02">
      <w:r>
        <w:rPr>
          <w:rFonts w:hint="eastAsia"/>
        </w:rPr>
        <w:t>■令和２年度障害者総合福祉推進事業</w:t>
      </w:r>
      <w:r>
        <w:t>(厚生労働省)「羞明等の症状により日常生活に困難を期待している方々に対する調査研究」報告書</w:t>
      </w:r>
    </w:p>
    <w:p w:rsidR="00D80E02" w:rsidRDefault="00D80E02" w:rsidP="00D80E02">
      <w:r>
        <w:rPr>
          <w:rFonts w:hint="eastAsia"/>
        </w:rPr>
        <w:t>当事者</w:t>
      </w:r>
      <w:r>
        <w:t>126名のアンケート結果をはじめ、当事者家族、医師に対するアンケート結果、海外文献における羞明等の症例及び福祉的救済について、社会的に見た困難さ・困窮点の分析等を整理しています。厚生労働省の当該事業のページや事業を実施した社会システム㈱のホームページでご覧いただくことができます。（テキストデータも添付しています）</w:t>
      </w:r>
    </w:p>
    <w:p w:rsidR="00D80E02" w:rsidRDefault="00D80E02" w:rsidP="00D80E02">
      <w:r>
        <w:rPr>
          <w:rFonts w:hint="eastAsia"/>
        </w:rPr>
        <w:t xml:space="preserve">※社会システム㈱ホームページの掲載欄　</w:t>
      </w:r>
      <w:r>
        <w:t>http://www.crp.co.jp/business/universaldesign/R02_syumei.shtml</w:t>
      </w:r>
    </w:p>
    <w:p w:rsidR="00D80E02" w:rsidRDefault="00D80E02" w:rsidP="00D80E02">
      <w:r>
        <w:rPr>
          <w:rFonts w:hint="eastAsia"/>
        </w:rPr>
        <w:t>■</w:t>
      </w:r>
      <w:r>
        <w:t>NPO　目と心の健康相談室について</w:t>
      </w:r>
    </w:p>
    <w:p w:rsidR="00D80E02" w:rsidRDefault="00D80E02" w:rsidP="00D80E02"/>
    <w:p w:rsidR="00D80E02" w:rsidRDefault="00D80E02" w:rsidP="00D80E02"/>
    <w:p w:rsidR="00D80E02" w:rsidRDefault="00D80E02" w:rsidP="00D80E02">
      <w:r>
        <w:rPr>
          <w:rFonts w:hint="eastAsia"/>
        </w:rPr>
        <w:t>以上、終わり。</w:t>
      </w:r>
    </w:p>
    <w:p w:rsidR="007D3A34" w:rsidRPr="00D80E02" w:rsidRDefault="007D3A34" w:rsidP="00D80E02">
      <w:pPr>
        <w:rPr>
          <w:rFonts w:hint="eastAsia"/>
        </w:rPr>
      </w:pPr>
      <w:bookmarkStart w:id="0" w:name="_GoBack"/>
      <w:bookmarkEnd w:id="0"/>
    </w:p>
    <w:sectPr w:rsidR="007D3A34" w:rsidRPr="00D80E02" w:rsidSect="00BD0803">
      <w:footerReference w:type="default" r:id="rId8"/>
      <w:pgSz w:w="11906" w:h="16838" w:code="9"/>
      <w:pgMar w:top="1134" w:right="1134" w:bottom="1134" w:left="1134"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762" w:rsidRDefault="006A5762" w:rsidP="00CB37C1">
      <w:pPr>
        <w:spacing w:line="240" w:lineRule="auto"/>
      </w:pPr>
      <w:r>
        <w:separator/>
      </w:r>
    </w:p>
  </w:endnote>
  <w:endnote w:type="continuationSeparator" w:id="0">
    <w:p w:rsidR="006A5762" w:rsidRDefault="006A5762" w:rsidP="00CB3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Digi Kyokasho N-B">
    <w:altName w:val="HGPｺﾞｼｯｸE"/>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5E" w:rsidRPr="00CB37C1" w:rsidRDefault="0030495E">
    <w:pPr>
      <w:pStyle w:val="a5"/>
      <w:jc w:val="center"/>
      <w:rPr>
        <w:rFonts w:ascii="メイリオ" w:eastAsia="メイリオ" w:hAnsi="メイリオ"/>
        <w:sz w:val="22"/>
      </w:rPr>
    </w:pPr>
  </w:p>
  <w:p w:rsidR="0030495E" w:rsidRDefault="003049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762" w:rsidRDefault="006A5762" w:rsidP="00CB37C1">
      <w:pPr>
        <w:spacing w:line="240" w:lineRule="auto"/>
      </w:pPr>
      <w:r>
        <w:separator/>
      </w:r>
    </w:p>
  </w:footnote>
  <w:footnote w:type="continuationSeparator" w:id="0">
    <w:p w:rsidR="006A5762" w:rsidRDefault="006A5762" w:rsidP="00CB37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F26"/>
    <w:multiLevelType w:val="hybridMultilevel"/>
    <w:tmpl w:val="ACFA8A3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F5A1F"/>
    <w:multiLevelType w:val="hybridMultilevel"/>
    <w:tmpl w:val="2034BD5A"/>
    <w:lvl w:ilvl="0" w:tplc="04090001">
      <w:start w:val="1"/>
      <w:numFmt w:val="bullet"/>
      <w:lvlText w:val=""/>
      <w:lvlJc w:val="left"/>
      <w:pPr>
        <w:ind w:left="183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C29B4"/>
    <w:multiLevelType w:val="hybridMultilevel"/>
    <w:tmpl w:val="0366A434"/>
    <w:lvl w:ilvl="0" w:tplc="EF9279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A57BA"/>
    <w:multiLevelType w:val="hybridMultilevel"/>
    <w:tmpl w:val="7ACC5FBE"/>
    <w:lvl w:ilvl="0" w:tplc="04090009">
      <w:start w:val="1"/>
      <w:numFmt w:val="bullet"/>
      <w:lvlText w:val=""/>
      <w:lvlJc w:val="left"/>
      <w:pPr>
        <w:ind w:left="666" w:hanging="420"/>
      </w:pPr>
      <w:rPr>
        <w:rFonts w:ascii="Wingdings" w:hAnsi="Wingdings" w:hint="default"/>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4" w15:restartNumberingAfterBreak="0">
    <w:nsid w:val="0C856F68"/>
    <w:multiLevelType w:val="hybridMultilevel"/>
    <w:tmpl w:val="96802C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D56B94"/>
    <w:multiLevelType w:val="hybridMultilevel"/>
    <w:tmpl w:val="D46810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06595C"/>
    <w:multiLevelType w:val="hybridMultilevel"/>
    <w:tmpl w:val="F49485E4"/>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516229D"/>
    <w:multiLevelType w:val="hybridMultilevel"/>
    <w:tmpl w:val="E9305804"/>
    <w:lvl w:ilvl="0" w:tplc="04090001">
      <w:start w:val="1"/>
      <w:numFmt w:val="bullet"/>
      <w:lvlText w:val=""/>
      <w:lvlJc w:val="left"/>
      <w:pPr>
        <w:ind w:left="420" w:hanging="420"/>
      </w:pPr>
      <w:rPr>
        <w:rFonts w:ascii="Wingdings" w:hAnsi="Wingdings" w:hint="default"/>
      </w:rPr>
    </w:lvl>
    <w:lvl w:ilvl="1" w:tplc="2CC84722">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E72B76"/>
    <w:multiLevelType w:val="hybridMultilevel"/>
    <w:tmpl w:val="F208D0D6"/>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3661D3"/>
    <w:multiLevelType w:val="hybridMultilevel"/>
    <w:tmpl w:val="6F0A479C"/>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8B738E1"/>
    <w:multiLevelType w:val="hybridMultilevel"/>
    <w:tmpl w:val="C3BEE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3C0E0F"/>
    <w:multiLevelType w:val="hybridMultilevel"/>
    <w:tmpl w:val="F2EAA0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7450AA"/>
    <w:multiLevelType w:val="hybridMultilevel"/>
    <w:tmpl w:val="9C4212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5847B4"/>
    <w:multiLevelType w:val="hybridMultilevel"/>
    <w:tmpl w:val="1644B5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5C3006"/>
    <w:multiLevelType w:val="hybridMultilevel"/>
    <w:tmpl w:val="978A18C8"/>
    <w:lvl w:ilvl="0" w:tplc="04090009">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261075"/>
    <w:multiLevelType w:val="hybridMultilevel"/>
    <w:tmpl w:val="0366A434"/>
    <w:lvl w:ilvl="0" w:tplc="EF9279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C80414"/>
    <w:multiLevelType w:val="hybridMultilevel"/>
    <w:tmpl w:val="635C360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E007040"/>
    <w:multiLevelType w:val="hybridMultilevel"/>
    <w:tmpl w:val="24C61C3C"/>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26A354D"/>
    <w:multiLevelType w:val="hybridMultilevel"/>
    <w:tmpl w:val="26FCF4D0"/>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63E347CC"/>
    <w:multiLevelType w:val="hybridMultilevel"/>
    <w:tmpl w:val="2C7E4BAC"/>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C3C0C3C"/>
    <w:multiLevelType w:val="hybridMultilevel"/>
    <w:tmpl w:val="0366A434"/>
    <w:lvl w:ilvl="0" w:tplc="EF9279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8514DD"/>
    <w:multiLevelType w:val="hybridMultilevel"/>
    <w:tmpl w:val="19D09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5D1286"/>
    <w:multiLevelType w:val="hybridMultilevel"/>
    <w:tmpl w:val="A678FB16"/>
    <w:lvl w:ilvl="0" w:tplc="3BC6832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6A43AA9"/>
    <w:multiLevelType w:val="hybridMultilevel"/>
    <w:tmpl w:val="6F6038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E01AB4"/>
    <w:multiLevelType w:val="hybridMultilevel"/>
    <w:tmpl w:val="600043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7"/>
  </w:num>
  <w:num w:numId="3">
    <w:abstractNumId w:val="7"/>
  </w:num>
  <w:num w:numId="4">
    <w:abstractNumId w:val="23"/>
  </w:num>
  <w:num w:numId="5">
    <w:abstractNumId w:val="13"/>
  </w:num>
  <w:num w:numId="6">
    <w:abstractNumId w:val="5"/>
  </w:num>
  <w:num w:numId="7">
    <w:abstractNumId w:val="4"/>
  </w:num>
  <w:num w:numId="8">
    <w:abstractNumId w:val="11"/>
  </w:num>
  <w:num w:numId="9">
    <w:abstractNumId w:val="12"/>
  </w:num>
  <w:num w:numId="10">
    <w:abstractNumId w:val="10"/>
  </w:num>
  <w:num w:numId="11">
    <w:abstractNumId w:val="21"/>
  </w:num>
  <w:num w:numId="12">
    <w:abstractNumId w:val="1"/>
  </w:num>
  <w:num w:numId="13">
    <w:abstractNumId w:val="8"/>
  </w:num>
  <w:num w:numId="14">
    <w:abstractNumId w:val="3"/>
  </w:num>
  <w:num w:numId="15">
    <w:abstractNumId w:val="9"/>
  </w:num>
  <w:num w:numId="16">
    <w:abstractNumId w:val="18"/>
  </w:num>
  <w:num w:numId="17">
    <w:abstractNumId w:val="16"/>
  </w:num>
  <w:num w:numId="18">
    <w:abstractNumId w:val="6"/>
  </w:num>
  <w:num w:numId="19">
    <w:abstractNumId w:val="19"/>
  </w:num>
  <w:num w:numId="20">
    <w:abstractNumId w:val="22"/>
  </w:num>
  <w:num w:numId="21">
    <w:abstractNumId w:val="15"/>
  </w:num>
  <w:num w:numId="22">
    <w:abstractNumId w:val="2"/>
  </w:num>
  <w:num w:numId="23">
    <w:abstractNumId w:val="20"/>
  </w:num>
  <w:num w:numId="24">
    <w:abstractNumId w:val="24"/>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50"/>
    <w:rsid w:val="00005EF8"/>
    <w:rsid w:val="00021690"/>
    <w:rsid w:val="000252DB"/>
    <w:rsid w:val="00030F36"/>
    <w:rsid w:val="00033986"/>
    <w:rsid w:val="00055873"/>
    <w:rsid w:val="000638B8"/>
    <w:rsid w:val="00084C3F"/>
    <w:rsid w:val="0009322E"/>
    <w:rsid w:val="0009667C"/>
    <w:rsid w:val="0009670E"/>
    <w:rsid w:val="000977D9"/>
    <w:rsid w:val="000A31F8"/>
    <w:rsid w:val="000C2622"/>
    <w:rsid w:val="000C4206"/>
    <w:rsid w:val="000C7B50"/>
    <w:rsid w:val="000D17EA"/>
    <w:rsid w:val="000E0403"/>
    <w:rsid w:val="000E19EC"/>
    <w:rsid w:val="000E1B22"/>
    <w:rsid w:val="000E4D8C"/>
    <w:rsid w:val="001117BF"/>
    <w:rsid w:val="0013426E"/>
    <w:rsid w:val="0014629D"/>
    <w:rsid w:val="00154FFC"/>
    <w:rsid w:val="00162585"/>
    <w:rsid w:val="00166574"/>
    <w:rsid w:val="001676D7"/>
    <w:rsid w:val="001713A7"/>
    <w:rsid w:val="0017419D"/>
    <w:rsid w:val="001854A1"/>
    <w:rsid w:val="00186CEF"/>
    <w:rsid w:val="001907D9"/>
    <w:rsid w:val="00192780"/>
    <w:rsid w:val="001A07C9"/>
    <w:rsid w:val="001B0ED4"/>
    <w:rsid w:val="001B202E"/>
    <w:rsid w:val="001B41F5"/>
    <w:rsid w:val="001B5CA6"/>
    <w:rsid w:val="001B6D45"/>
    <w:rsid w:val="001C1C44"/>
    <w:rsid w:val="001C5E60"/>
    <w:rsid w:val="001D2B86"/>
    <w:rsid w:val="001D3B22"/>
    <w:rsid w:val="001D52B8"/>
    <w:rsid w:val="001E1419"/>
    <w:rsid w:val="001E5CCD"/>
    <w:rsid w:val="00201CA3"/>
    <w:rsid w:val="00206733"/>
    <w:rsid w:val="00207433"/>
    <w:rsid w:val="00212038"/>
    <w:rsid w:val="00212AB5"/>
    <w:rsid w:val="00216A94"/>
    <w:rsid w:val="00217169"/>
    <w:rsid w:val="00217637"/>
    <w:rsid w:val="00217FA4"/>
    <w:rsid w:val="00227D01"/>
    <w:rsid w:val="00240AC8"/>
    <w:rsid w:val="0024396D"/>
    <w:rsid w:val="00243E39"/>
    <w:rsid w:val="00247DF5"/>
    <w:rsid w:val="00267783"/>
    <w:rsid w:val="00267AF1"/>
    <w:rsid w:val="0027775F"/>
    <w:rsid w:val="00285800"/>
    <w:rsid w:val="00287234"/>
    <w:rsid w:val="00292C78"/>
    <w:rsid w:val="002959D5"/>
    <w:rsid w:val="002A10C0"/>
    <w:rsid w:val="002A17E8"/>
    <w:rsid w:val="002A3A2F"/>
    <w:rsid w:val="002B00D5"/>
    <w:rsid w:val="002C01D4"/>
    <w:rsid w:val="002D652F"/>
    <w:rsid w:val="002E3AC6"/>
    <w:rsid w:val="002E3B5C"/>
    <w:rsid w:val="002E6374"/>
    <w:rsid w:val="002E6A50"/>
    <w:rsid w:val="002E7CC1"/>
    <w:rsid w:val="002E7E83"/>
    <w:rsid w:val="002F6C7F"/>
    <w:rsid w:val="002F71A1"/>
    <w:rsid w:val="0030495E"/>
    <w:rsid w:val="003057B3"/>
    <w:rsid w:val="00306EBB"/>
    <w:rsid w:val="00325FB5"/>
    <w:rsid w:val="00333197"/>
    <w:rsid w:val="00342C83"/>
    <w:rsid w:val="003539FA"/>
    <w:rsid w:val="00363797"/>
    <w:rsid w:val="003853D2"/>
    <w:rsid w:val="003A0156"/>
    <w:rsid w:val="003A1957"/>
    <w:rsid w:val="003A3C45"/>
    <w:rsid w:val="003A4C49"/>
    <w:rsid w:val="003A6B78"/>
    <w:rsid w:val="003B732A"/>
    <w:rsid w:val="003D020B"/>
    <w:rsid w:val="003D53BA"/>
    <w:rsid w:val="003E3DFF"/>
    <w:rsid w:val="003F5F35"/>
    <w:rsid w:val="00400193"/>
    <w:rsid w:val="004138B7"/>
    <w:rsid w:val="00413B43"/>
    <w:rsid w:val="00415BF4"/>
    <w:rsid w:val="00424302"/>
    <w:rsid w:val="0042506C"/>
    <w:rsid w:val="004608F1"/>
    <w:rsid w:val="004721B1"/>
    <w:rsid w:val="00477A05"/>
    <w:rsid w:val="00482EB3"/>
    <w:rsid w:val="00482EBB"/>
    <w:rsid w:val="00485CA7"/>
    <w:rsid w:val="004A6001"/>
    <w:rsid w:val="004C6FD5"/>
    <w:rsid w:val="004D0BF7"/>
    <w:rsid w:val="004E043C"/>
    <w:rsid w:val="004E1752"/>
    <w:rsid w:val="004E407F"/>
    <w:rsid w:val="004E4612"/>
    <w:rsid w:val="004F2473"/>
    <w:rsid w:val="004F43AF"/>
    <w:rsid w:val="00515C37"/>
    <w:rsid w:val="00517A49"/>
    <w:rsid w:val="00525ADC"/>
    <w:rsid w:val="005333E8"/>
    <w:rsid w:val="0053608F"/>
    <w:rsid w:val="0053732F"/>
    <w:rsid w:val="00551D53"/>
    <w:rsid w:val="00560C05"/>
    <w:rsid w:val="00564F15"/>
    <w:rsid w:val="00566163"/>
    <w:rsid w:val="00571CAE"/>
    <w:rsid w:val="00573041"/>
    <w:rsid w:val="00573449"/>
    <w:rsid w:val="005801CF"/>
    <w:rsid w:val="0058317B"/>
    <w:rsid w:val="00586FFF"/>
    <w:rsid w:val="00593416"/>
    <w:rsid w:val="005C4843"/>
    <w:rsid w:val="005C63A4"/>
    <w:rsid w:val="005C6726"/>
    <w:rsid w:val="005D371D"/>
    <w:rsid w:val="005D6A2D"/>
    <w:rsid w:val="005E0E11"/>
    <w:rsid w:val="005E3198"/>
    <w:rsid w:val="005F5D75"/>
    <w:rsid w:val="005F71C1"/>
    <w:rsid w:val="005F7888"/>
    <w:rsid w:val="00604D22"/>
    <w:rsid w:val="00604F46"/>
    <w:rsid w:val="00607672"/>
    <w:rsid w:val="00626CA8"/>
    <w:rsid w:val="00635C9A"/>
    <w:rsid w:val="0063733F"/>
    <w:rsid w:val="00646C58"/>
    <w:rsid w:val="006532E2"/>
    <w:rsid w:val="006541D8"/>
    <w:rsid w:val="00660967"/>
    <w:rsid w:val="00660E5A"/>
    <w:rsid w:val="0066576D"/>
    <w:rsid w:val="006A550D"/>
    <w:rsid w:val="006A5762"/>
    <w:rsid w:val="006C40FD"/>
    <w:rsid w:val="006D5CCE"/>
    <w:rsid w:val="006D6CCA"/>
    <w:rsid w:val="006F447F"/>
    <w:rsid w:val="006F77F9"/>
    <w:rsid w:val="0070012A"/>
    <w:rsid w:val="00711E8D"/>
    <w:rsid w:val="0071265B"/>
    <w:rsid w:val="0071771C"/>
    <w:rsid w:val="00721618"/>
    <w:rsid w:val="007235B4"/>
    <w:rsid w:val="00727850"/>
    <w:rsid w:val="007369B3"/>
    <w:rsid w:val="00762554"/>
    <w:rsid w:val="0076348E"/>
    <w:rsid w:val="00773242"/>
    <w:rsid w:val="00774CC7"/>
    <w:rsid w:val="00774D40"/>
    <w:rsid w:val="007831E5"/>
    <w:rsid w:val="00795D20"/>
    <w:rsid w:val="007B1BC0"/>
    <w:rsid w:val="007B7A87"/>
    <w:rsid w:val="007C5C9C"/>
    <w:rsid w:val="007D3A34"/>
    <w:rsid w:val="007D5B4A"/>
    <w:rsid w:val="007E14D2"/>
    <w:rsid w:val="007E4A20"/>
    <w:rsid w:val="007F0B0C"/>
    <w:rsid w:val="007F6304"/>
    <w:rsid w:val="008019F6"/>
    <w:rsid w:val="0080424A"/>
    <w:rsid w:val="00813494"/>
    <w:rsid w:val="00820768"/>
    <w:rsid w:val="008315B2"/>
    <w:rsid w:val="00831BF5"/>
    <w:rsid w:val="008422AC"/>
    <w:rsid w:val="008432A2"/>
    <w:rsid w:val="00846B8B"/>
    <w:rsid w:val="00850BBF"/>
    <w:rsid w:val="00853C2E"/>
    <w:rsid w:val="00864AA0"/>
    <w:rsid w:val="0086708C"/>
    <w:rsid w:val="008700EA"/>
    <w:rsid w:val="0087359B"/>
    <w:rsid w:val="00874C8C"/>
    <w:rsid w:val="008837D8"/>
    <w:rsid w:val="00892E6F"/>
    <w:rsid w:val="00893F9C"/>
    <w:rsid w:val="00895EEC"/>
    <w:rsid w:val="008A4B1E"/>
    <w:rsid w:val="008A6982"/>
    <w:rsid w:val="008B7AAF"/>
    <w:rsid w:val="008C4B6C"/>
    <w:rsid w:val="008D2A44"/>
    <w:rsid w:val="008E2A66"/>
    <w:rsid w:val="008F0DC4"/>
    <w:rsid w:val="008F16B0"/>
    <w:rsid w:val="008F4B97"/>
    <w:rsid w:val="00902002"/>
    <w:rsid w:val="00904805"/>
    <w:rsid w:val="00907BBE"/>
    <w:rsid w:val="0091598F"/>
    <w:rsid w:val="00917DAE"/>
    <w:rsid w:val="00920C80"/>
    <w:rsid w:val="0092514C"/>
    <w:rsid w:val="00927AF7"/>
    <w:rsid w:val="00932F76"/>
    <w:rsid w:val="00951EE0"/>
    <w:rsid w:val="0095226B"/>
    <w:rsid w:val="00962BF8"/>
    <w:rsid w:val="0096553A"/>
    <w:rsid w:val="009766F4"/>
    <w:rsid w:val="00986413"/>
    <w:rsid w:val="00986499"/>
    <w:rsid w:val="00986813"/>
    <w:rsid w:val="00997D5E"/>
    <w:rsid w:val="009A35F8"/>
    <w:rsid w:val="009C5ED0"/>
    <w:rsid w:val="009D0F3C"/>
    <w:rsid w:val="009D2780"/>
    <w:rsid w:val="009D4C17"/>
    <w:rsid w:val="009D55C3"/>
    <w:rsid w:val="009E1999"/>
    <w:rsid w:val="009E51E3"/>
    <w:rsid w:val="009F2DD3"/>
    <w:rsid w:val="00A0270D"/>
    <w:rsid w:val="00A03721"/>
    <w:rsid w:val="00A20075"/>
    <w:rsid w:val="00A20BC3"/>
    <w:rsid w:val="00A41850"/>
    <w:rsid w:val="00A5202D"/>
    <w:rsid w:val="00A62929"/>
    <w:rsid w:val="00A72701"/>
    <w:rsid w:val="00A745A9"/>
    <w:rsid w:val="00A7598B"/>
    <w:rsid w:val="00A82700"/>
    <w:rsid w:val="00A830EC"/>
    <w:rsid w:val="00A85B2F"/>
    <w:rsid w:val="00A85EDF"/>
    <w:rsid w:val="00A866D4"/>
    <w:rsid w:val="00A92501"/>
    <w:rsid w:val="00AA2EBF"/>
    <w:rsid w:val="00AA4BC8"/>
    <w:rsid w:val="00AB00E5"/>
    <w:rsid w:val="00AB6D8E"/>
    <w:rsid w:val="00AC6D7D"/>
    <w:rsid w:val="00AD02F5"/>
    <w:rsid w:val="00AD1DEF"/>
    <w:rsid w:val="00AF7DA5"/>
    <w:rsid w:val="00B10C03"/>
    <w:rsid w:val="00B15370"/>
    <w:rsid w:val="00B20F6F"/>
    <w:rsid w:val="00B31E0B"/>
    <w:rsid w:val="00B51E1D"/>
    <w:rsid w:val="00B52918"/>
    <w:rsid w:val="00B61713"/>
    <w:rsid w:val="00B64883"/>
    <w:rsid w:val="00B67C4D"/>
    <w:rsid w:val="00B70B6E"/>
    <w:rsid w:val="00B71E2C"/>
    <w:rsid w:val="00B7542F"/>
    <w:rsid w:val="00B95B3B"/>
    <w:rsid w:val="00BA012A"/>
    <w:rsid w:val="00BA5022"/>
    <w:rsid w:val="00BB0DC5"/>
    <w:rsid w:val="00BB3772"/>
    <w:rsid w:val="00BB4FF2"/>
    <w:rsid w:val="00BD0803"/>
    <w:rsid w:val="00BD3B84"/>
    <w:rsid w:val="00C06EFB"/>
    <w:rsid w:val="00C10A3D"/>
    <w:rsid w:val="00C21C34"/>
    <w:rsid w:val="00C235D6"/>
    <w:rsid w:val="00C347AE"/>
    <w:rsid w:val="00C34861"/>
    <w:rsid w:val="00C405DC"/>
    <w:rsid w:val="00C54679"/>
    <w:rsid w:val="00C56BFC"/>
    <w:rsid w:val="00C648C3"/>
    <w:rsid w:val="00C83B70"/>
    <w:rsid w:val="00C938AB"/>
    <w:rsid w:val="00C94EC9"/>
    <w:rsid w:val="00CB37C1"/>
    <w:rsid w:val="00CC0893"/>
    <w:rsid w:val="00CC1964"/>
    <w:rsid w:val="00CC2751"/>
    <w:rsid w:val="00D02472"/>
    <w:rsid w:val="00D0695A"/>
    <w:rsid w:val="00D130F2"/>
    <w:rsid w:val="00D135A3"/>
    <w:rsid w:val="00D2452C"/>
    <w:rsid w:val="00D26FB4"/>
    <w:rsid w:val="00D3099C"/>
    <w:rsid w:val="00D312BE"/>
    <w:rsid w:val="00D371E3"/>
    <w:rsid w:val="00D40B8B"/>
    <w:rsid w:val="00D429F5"/>
    <w:rsid w:val="00D55DB5"/>
    <w:rsid w:val="00D60744"/>
    <w:rsid w:val="00D623D5"/>
    <w:rsid w:val="00D65F04"/>
    <w:rsid w:val="00D75E9E"/>
    <w:rsid w:val="00D80A06"/>
    <w:rsid w:val="00D80E02"/>
    <w:rsid w:val="00D834E5"/>
    <w:rsid w:val="00D8796E"/>
    <w:rsid w:val="00D90F2D"/>
    <w:rsid w:val="00D926A4"/>
    <w:rsid w:val="00D95709"/>
    <w:rsid w:val="00D96858"/>
    <w:rsid w:val="00DB3888"/>
    <w:rsid w:val="00DC19E2"/>
    <w:rsid w:val="00DC3D9F"/>
    <w:rsid w:val="00DD43BE"/>
    <w:rsid w:val="00DF222C"/>
    <w:rsid w:val="00DF2380"/>
    <w:rsid w:val="00DF412B"/>
    <w:rsid w:val="00DF68A9"/>
    <w:rsid w:val="00DF7036"/>
    <w:rsid w:val="00DF7BB2"/>
    <w:rsid w:val="00DF7C0F"/>
    <w:rsid w:val="00E112BD"/>
    <w:rsid w:val="00E23428"/>
    <w:rsid w:val="00E24628"/>
    <w:rsid w:val="00E40910"/>
    <w:rsid w:val="00E414F9"/>
    <w:rsid w:val="00E47B0F"/>
    <w:rsid w:val="00E52822"/>
    <w:rsid w:val="00E72EF6"/>
    <w:rsid w:val="00E84EFF"/>
    <w:rsid w:val="00E87182"/>
    <w:rsid w:val="00E90F4A"/>
    <w:rsid w:val="00E93B57"/>
    <w:rsid w:val="00EB2D5E"/>
    <w:rsid w:val="00EC7D1C"/>
    <w:rsid w:val="00ED002E"/>
    <w:rsid w:val="00ED45C1"/>
    <w:rsid w:val="00ED633A"/>
    <w:rsid w:val="00EE1D25"/>
    <w:rsid w:val="00EE2A0A"/>
    <w:rsid w:val="00EE4D93"/>
    <w:rsid w:val="00EF0E14"/>
    <w:rsid w:val="00EF4F3D"/>
    <w:rsid w:val="00EF61D9"/>
    <w:rsid w:val="00F00B11"/>
    <w:rsid w:val="00F01506"/>
    <w:rsid w:val="00F02A4F"/>
    <w:rsid w:val="00F0437B"/>
    <w:rsid w:val="00F154A0"/>
    <w:rsid w:val="00F16CD7"/>
    <w:rsid w:val="00F2336B"/>
    <w:rsid w:val="00F25DB9"/>
    <w:rsid w:val="00F27ACA"/>
    <w:rsid w:val="00F30B19"/>
    <w:rsid w:val="00F46EEE"/>
    <w:rsid w:val="00F54650"/>
    <w:rsid w:val="00F64468"/>
    <w:rsid w:val="00F66994"/>
    <w:rsid w:val="00F80892"/>
    <w:rsid w:val="00F808E2"/>
    <w:rsid w:val="00F904C5"/>
    <w:rsid w:val="00F905CC"/>
    <w:rsid w:val="00F90CBB"/>
    <w:rsid w:val="00F95F42"/>
    <w:rsid w:val="00FB1596"/>
    <w:rsid w:val="00FB4EA0"/>
    <w:rsid w:val="00FB6D6B"/>
    <w:rsid w:val="00FC0F11"/>
    <w:rsid w:val="00FC4656"/>
    <w:rsid w:val="00FE090D"/>
    <w:rsid w:val="00FE453B"/>
    <w:rsid w:val="00FE691F"/>
    <w:rsid w:val="00FF2068"/>
    <w:rsid w:val="00FF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9046A5"/>
  <w15:chartTrackingRefBased/>
  <w15:docId w15:val="{DA02B99B-1A85-4DCF-B143-59D2A60A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F4A"/>
  </w:style>
  <w:style w:type="paragraph" w:styleId="1">
    <w:name w:val="heading 1"/>
    <w:basedOn w:val="a"/>
    <w:next w:val="a"/>
    <w:link w:val="10"/>
    <w:uiPriority w:val="9"/>
    <w:qFormat/>
    <w:rsid w:val="002176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7C1"/>
    <w:pPr>
      <w:tabs>
        <w:tab w:val="center" w:pos="4252"/>
        <w:tab w:val="right" w:pos="8504"/>
      </w:tabs>
      <w:snapToGrid w:val="0"/>
    </w:pPr>
  </w:style>
  <w:style w:type="character" w:customStyle="1" w:styleId="a4">
    <w:name w:val="ヘッダー (文字)"/>
    <w:basedOn w:val="a0"/>
    <w:link w:val="a3"/>
    <w:uiPriority w:val="99"/>
    <w:rsid w:val="00CB37C1"/>
  </w:style>
  <w:style w:type="paragraph" w:styleId="a5">
    <w:name w:val="footer"/>
    <w:basedOn w:val="a"/>
    <w:link w:val="a6"/>
    <w:uiPriority w:val="99"/>
    <w:unhideWhenUsed/>
    <w:rsid w:val="00CB37C1"/>
    <w:pPr>
      <w:tabs>
        <w:tab w:val="center" w:pos="4252"/>
        <w:tab w:val="right" w:pos="8504"/>
      </w:tabs>
      <w:snapToGrid w:val="0"/>
    </w:pPr>
  </w:style>
  <w:style w:type="character" w:customStyle="1" w:styleId="a6">
    <w:name w:val="フッター (文字)"/>
    <w:basedOn w:val="a0"/>
    <w:link w:val="a5"/>
    <w:uiPriority w:val="99"/>
    <w:rsid w:val="00CB37C1"/>
  </w:style>
  <w:style w:type="paragraph" w:styleId="a7">
    <w:name w:val="List Paragraph"/>
    <w:basedOn w:val="a"/>
    <w:uiPriority w:val="34"/>
    <w:qFormat/>
    <w:rsid w:val="00AD02F5"/>
    <w:pPr>
      <w:spacing w:line="240" w:lineRule="auto"/>
      <w:ind w:leftChars="400" w:left="840"/>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C089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893"/>
    <w:rPr>
      <w:rFonts w:asciiTheme="majorHAnsi" w:eastAsiaTheme="majorEastAsia" w:hAnsiTheme="majorHAnsi" w:cstheme="majorBidi"/>
      <w:sz w:val="18"/>
      <w:szCs w:val="18"/>
    </w:rPr>
  </w:style>
  <w:style w:type="paragraph" w:styleId="Web">
    <w:name w:val="Normal (Web)"/>
    <w:basedOn w:val="a"/>
    <w:uiPriority w:val="99"/>
    <w:unhideWhenUsed/>
    <w:rsid w:val="00586FFF"/>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a">
    <w:name w:val="Table Grid"/>
    <w:basedOn w:val="a1"/>
    <w:rsid w:val="00586F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35C9A"/>
  </w:style>
  <w:style w:type="character" w:customStyle="1" w:styleId="ac">
    <w:name w:val="日付 (文字)"/>
    <w:basedOn w:val="a0"/>
    <w:link w:val="ab"/>
    <w:uiPriority w:val="99"/>
    <w:semiHidden/>
    <w:rsid w:val="00635C9A"/>
  </w:style>
  <w:style w:type="paragraph" w:styleId="ad">
    <w:name w:val="footnote text"/>
    <w:basedOn w:val="a"/>
    <w:link w:val="ae"/>
    <w:uiPriority w:val="99"/>
    <w:unhideWhenUsed/>
    <w:rsid w:val="00D65F04"/>
    <w:pPr>
      <w:snapToGrid w:val="0"/>
      <w:jc w:val="left"/>
    </w:pPr>
  </w:style>
  <w:style w:type="character" w:customStyle="1" w:styleId="ae">
    <w:name w:val="脚注文字列 (文字)"/>
    <w:basedOn w:val="a0"/>
    <w:link w:val="ad"/>
    <w:uiPriority w:val="99"/>
    <w:rsid w:val="00D65F04"/>
  </w:style>
  <w:style w:type="character" w:styleId="af">
    <w:name w:val="footnote reference"/>
    <w:basedOn w:val="a0"/>
    <w:uiPriority w:val="99"/>
    <w:semiHidden/>
    <w:unhideWhenUsed/>
    <w:rsid w:val="00D65F04"/>
    <w:rPr>
      <w:vertAlign w:val="superscript"/>
    </w:rPr>
  </w:style>
  <w:style w:type="character" w:customStyle="1" w:styleId="hilite">
    <w:name w:val="hilite"/>
    <w:basedOn w:val="a0"/>
    <w:rsid w:val="00021690"/>
  </w:style>
  <w:style w:type="character" w:styleId="af0">
    <w:name w:val="Hyperlink"/>
    <w:basedOn w:val="a0"/>
    <w:uiPriority w:val="99"/>
    <w:unhideWhenUsed/>
    <w:rsid w:val="00021690"/>
    <w:rPr>
      <w:color w:val="0000FF"/>
      <w:u w:val="single"/>
    </w:rPr>
  </w:style>
  <w:style w:type="paragraph" w:customStyle="1" w:styleId="Default">
    <w:name w:val="Default"/>
    <w:rsid w:val="00E93B57"/>
    <w:pPr>
      <w:widowControl w:val="0"/>
      <w:autoSpaceDE w:val="0"/>
      <w:autoSpaceDN w:val="0"/>
      <w:adjustRightInd w:val="0"/>
      <w:spacing w:line="240" w:lineRule="auto"/>
      <w:jc w:val="left"/>
    </w:pPr>
    <w:rPr>
      <w:rFonts w:ascii="UD Digi Kyokasho N-B" w:eastAsia="UD Digi Kyokasho N-B" w:cs="UD Digi Kyokasho N-B"/>
      <w:color w:val="000000"/>
      <w:kern w:val="0"/>
      <w:sz w:val="24"/>
      <w:szCs w:val="24"/>
    </w:rPr>
  </w:style>
  <w:style w:type="character" w:styleId="af1">
    <w:name w:val="FollowedHyperlink"/>
    <w:basedOn w:val="a0"/>
    <w:uiPriority w:val="99"/>
    <w:semiHidden/>
    <w:unhideWhenUsed/>
    <w:rsid w:val="009A35F8"/>
    <w:rPr>
      <w:color w:val="954F72" w:themeColor="followedHyperlink"/>
      <w:u w:val="single"/>
    </w:rPr>
  </w:style>
  <w:style w:type="character" w:customStyle="1" w:styleId="10">
    <w:name w:val="見出し 1 (文字)"/>
    <w:basedOn w:val="a0"/>
    <w:link w:val="1"/>
    <w:uiPriority w:val="9"/>
    <w:rsid w:val="00217637"/>
    <w:rPr>
      <w:rFonts w:asciiTheme="majorHAnsi" w:eastAsiaTheme="majorEastAsia" w:hAnsiTheme="majorHAnsi" w:cstheme="majorBidi"/>
      <w:sz w:val="24"/>
      <w:szCs w:val="24"/>
    </w:rPr>
  </w:style>
  <w:style w:type="paragraph" w:styleId="af2">
    <w:name w:val="TOC Heading"/>
    <w:basedOn w:val="1"/>
    <w:next w:val="a"/>
    <w:uiPriority w:val="39"/>
    <w:unhideWhenUsed/>
    <w:qFormat/>
    <w:rsid w:val="00217637"/>
    <w:pPr>
      <w:keepLines/>
      <w:spacing w:before="240" w:line="259" w:lineRule="auto"/>
      <w:jc w:val="left"/>
      <w:outlineLvl w:val="9"/>
    </w:pPr>
    <w:rPr>
      <w:color w:val="2E74B5" w:themeColor="accent1" w:themeShade="BF"/>
      <w:kern w:val="0"/>
      <w:sz w:val="32"/>
      <w:szCs w:val="32"/>
    </w:rPr>
  </w:style>
  <w:style w:type="character" w:customStyle="1" w:styleId="docsum-authors">
    <w:name w:val="docsum-authors"/>
    <w:basedOn w:val="a0"/>
    <w:rsid w:val="00EE1D25"/>
  </w:style>
  <w:style w:type="character" w:customStyle="1" w:styleId="docsum-journal-citation">
    <w:name w:val="docsum-journal-citation"/>
    <w:basedOn w:val="a0"/>
    <w:rsid w:val="00EE1D25"/>
  </w:style>
  <w:style w:type="character" w:customStyle="1" w:styleId="citation-part">
    <w:name w:val="citation-part"/>
    <w:basedOn w:val="a0"/>
    <w:rsid w:val="00EE1D25"/>
  </w:style>
  <w:style w:type="character" w:customStyle="1" w:styleId="docsum-pmid">
    <w:name w:val="docsum-pmid"/>
    <w:basedOn w:val="a0"/>
    <w:rsid w:val="00EE1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577">
      <w:bodyDiv w:val="1"/>
      <w:marLeft w:val="0"/>
      <w:marRight w:val="0"/>
      <w:marTop w:val="0"/>
      <w:marBottom w:val="0"/>
      <w:divBdr>
        <w:top w:val="none" w:sz="0" w:space="0" w:color="auto"/>
        <w:left w:val="none" w:sz="0" w:space="0" w:color="auto"/>
        <w:bottom w:val="none" w:sz="0" w:space="0" w:color="auto"/>
        <w:right w:val="none" w:sz="0" w:space="0" w:color="auto"/>
      </w:divBdr>
    </w:div>
    <w:div w:id="31422125">
      <w:bodyDiv w:val="1"/>
      <w:marLeft w:val="0"/>
      <w:marRight w:val="0"/>
      <w:marTop w:val="0"/>
      <w:marBottom w:val="0"/>
      <w:divBdr>
        <w:top w:val="none" w:sz="0" w:space="0" w:color="auto"/>
        <w:left w:val="none" w:sz="0" w:space="0" w:color="auto"/>
        <w:bottom w:val="none" w:sz="0" w:space="0" w:color="auto"/>
        <w:right w:val="none" w:sz="0" w:space="0" w:color="auto"/>
      </w:divBdr>
    </w:div>
    <w:div w:id="42949416">
      <w:bodyDiv w:val="1"/>
      <w:marLeft w:val="0"/>
      <w:marRight w:val="0"/>
      <w:marTop w:val="0"/>
      <w:marBottom w:val="0"/>
      <w:divBdr>
        <w:top w:val="none" w:sz="0" w:space="0" w:color="auto"/>
        <w:left w:val="none" w:sz="0" w:space="0" w:color="auto"/>
        <w:bottom w:val="none" w:sz="0" w:space="0" w:color="auto"/>
        <w:right w:val="none" w:sz="0" w:space="0" w:color="auto"/>
      </w:divBdr>
    </w:div>
    <w:div w:id="158813446">
      <w:bodyDiv w:val="1"/>
      <w:marLeft w:val="0"/>
      <w:marRight w:val="0"/>
      <w:marTop w:val="0"/>
      <w:marBottom w:val="0"/>
      <w:divBdr>
        <w:top w:val="none" w:sz="0" w:space="0" w:color="auto"/>
        <w:left w:val="none" w:sz="0" w:space="0" w:color="auto"/>
        <w:bottom w:val="none" w:sz="0" w:space="0" w:color="auto"/>
        <w:right w:val="none" w:sz="0" w:space="0" w:color="auto"/>
      </w:divBdr>
    </w:div>
    <w:div w:id="177550814">
      <w:bodyDiv w:val="1"/>
      <w:marLeft w:val="0"/>
      <w:marRight w:val="0"/>
      <w:marTop w:val="0"/>
      <w:marBottom w:val="0"/>
      <w:divBdr>
        <w:top w:val="none" w:sz="0" w:space="0" w:color="auto"/>
        <w:left w:val="none" w:sz="0" w:space="0" w:color="auto"/>
        <w:bottom w:val="none" w:sz="0" w:space="0" w:color="auto"/>
        <w:right w:val="none" w:sz="0" w:space="0" w:color="auto"/>
      </w:divBdr>
    </w:div>
    <w:div w:id="209002351">
      <w:bodyDiv w:val="1"/>
      <w:marLeft w:val="0"/>
      <w:marRight w:val="0"/>
      <w:marTop w:val="0"/>
      <w:marBottom w:val="0"/>
      <w:divBdr>
        <w:top w:val="none" w:sz="0" w:space="0" w:color="auto"/>
        <w:left w:val="none" w:sz="0" w:space="0" w:color="auto"/>
        <w:bottom w:val="none" w:sz="0" w:space="0" w:color="auto"/>
        <w:right w:val="none" w:sz="0" w:space="0" w:color="auto"/>
      </w:divBdr>
      <w:divsChild>
        <w:div w:id="1264919576">
          <w:marLeft w:val="576"/>
          <w:marRight w:val="0"/>
          <w:marTop w:val="80"/>
          <w:marBottom w:val="0"/>
          <w:divBdr>
            <w:top w:val="none" w:sz="0" w:space="0" w:color="auto"/>
            <w:left w:val="none" w:sz="0" w:space="0" w:color="auto"/>
            <w:bottom w:val="none" w:sz="0" w:space="0" w:color="auto"/>
            <w:right w:val="none" w:sz="0" w:space="0" w:color="auto"/>
          </w:divBdr>
        </w:div>
        <w:div w:id="407384284">
          <w:marLeft w:val="576"/>
          <w:marRight w:val="0"/>
          <w:marTop w:val="80"/>
          <w:marBottom w:val="0"/>
          <w:divBdr>
            <w:top w:val="none" w:sz="0" w:space="0" w:color="auto"/>
            <w:left w:val="none" w:sz="0" w:space="0" w:color="auto"/>
            <w:bottom w:val="none" w:sz="0" w:space="0" w:color="auto"/>
            <w:right w:val="none" w:sz="0" w:space="0" w:color="auto"/>
          </w:divBdr>
        </w:div>
        <w:div w:id="644091253">
          <w:marLeft w:val="576"/>
          <w:marRight w:val="0"/>
          <w:marTop w:val="80"/>
          <w:marBottom w:val="0"/>
          <w:divBdr>
            <w:top w:val="none" w:sz="0" w:space="0" w:color="auto"/>
            <w:left w:val="none" w:sz="0" w:space="0" w:color="auto"/>
            <w:bottom w:val="none" w:sz="0" w:space="0" w:color="auto"/>
            <w:right w:val="none" w:sz="0" w:space="0" w:color="auto"/>
          </w:divBdr>
        </w:div>
        <w:div w:id="1463498339">
          <w:marLeft w:val="576"/>
          <w:marRight w:val="0"/>
          <w:marTop w:val="80"/>
          <w:marBottom w:val="0"/>
          <w:divBdr>
            <w:top w:val="none" w:sz="0" w:space="0" w:color="auto"/>
            <w:left w:val="none" w:sz="0" w:space="0" w:color="auto"/>
            <w:bottom w:val="none" w:sz="0" w:space="0" w:color="auto"/>
            <w:right w:val="none" w:sz="0" w:space="0" w:color="auto"/>
          </w:divBdr>
        </w:div>
      </w:divsChild>
    </w:div>
    <w:div w:id="310059018">
      <w:bodyDiv w:val="1"/>
      <w:marLeft w:val="0"/>
      <w:marRight w:val="0"/>
      <w:marTop w:val="0"/>
      <w:marBottom w:val="0"/>
      <w:divBdr>
        <w:top w:val="none" w:sz="0" w:space="0" w:color="auto"/>
        <w:left w:val="none" w:sz="0" w:space="0" w:color="auto"/>
        <w:bottom w:val="none" w:sz="0" w:space="0" w:color="auto"/>
        <w:right w:val="none" w:sz="0" w:space="0" w:color="auto"/>
      </w:divBdr>
    </w:div>
    <w:div w:id="321355576">
      <w:bodyDiv w:val="1"/>
      <w:marLeft w:val="0"/>
      <w:marRight w:val="0"/>
      <w:marTop w:val="0"/>
      <w:marBottom w:val="0"/>
      <w:divBdr>
        <w:top w:val="none" w:sz="0" w:space="0" w:color="auto"/>
        <w:left w:val="none" w:sz="0" w:space="0" w:color="auto"/>
        <w:bottom w:val="none" w:sz="0" w:space="0" w:color="auto"/>
        <w:right w:val="none" w:sz="0" w:space="0" w:color="auto"/>
      </w:divBdr>
    </w:div>
    <w:div w:id="321786550">
      <w:bodyDiv w:val="1"/>
      <w:marLeft w:val="0"/>
      <w:marRight w:val="0"/>
      <w:marTop w:val="0"/>
      <w:marBottom w:val="0"/>
      <w:divBdr>
        <w:top w:val="none" w:sz="0" w:space="0" w:color="auto"/>
        <w:left w:val="none" w:sz="0" w:space="0" w:color="auto"/>
        <w:bottom w:val="none" w:sz="0" w:space="0" w:color="auto"/>
        <w:right w:val="none" w:sz="0" w:space="0" w:color="auto"/>
      </w:divBdr>
    </w:div>
    <w:div w:id="396709086">
      <w:bodyDiv w:val="1"/>
      <w:marLeft w:val="0"/>
      <w:marRight w:val="0"/>
      <w:marTop w:val="0"/>
      <w:marBottom w:val="0"/>
      <w:divBdr>
        <w:top w:val="none" w:sz="0" w:space="0" w:color="auto"/>
        <w:left w:val="none" w:sz="0" w:space="0" w:color="auto"/>
        <w:bottom w:val="none" w:sz="0" w:space="0" w:color="auto"/>
        <w:right w:val="none" w:sz="0" w:space="0" w:color="auto"/>
      </w:divBdr>
    </w:div>
    <w:div w:id="419371017">
      <w:bodyDiv w:val="1"/>
      <w:marLeft w:val="0"/>
      <w:marRight w:val="0"/>
      <w:marTop w:val="0"/>
      <w:marBottom w:val="0"/>
      <w:divBdr>
        <w:top w:val="none" w:sz="0" w:space="0" w:color="auto"/>
        <w:left w:val="none" w:sz="0" w:space="0" w:color="auto"/>
        <w:bottom w:val="none" w:sz="0" w:space="0" w:color="auto"/>
        <w:right w:val="none" w:sz="0" w:space="0" w:color="auto"/>
      </w:divBdr>
      <w:divsChild>
        <w:div w:id="102917618">
          <w:marLeft w:val="0"/>
          <w:marRight w:val="0"/>
          <w:marTop w:val="0"/>
          <w:marBottom w:val="0"/>
          <w:divBdr>
            <w:top w:val="none" w:sz="0" w:space="0" w:color="auto"/>
            <w:left w:val="none" w:sz="0" w:space="0" w:color="auto"/>
            <w:bottom w:val="none" w:sz="0" w:space="0" w:color="auto"/>
            <w:right w:val="none" w:sz="0" w:space="0" w:color="auto"/>
          </w:divBdr>
        </w:div>
        <w:div w:id="884176347">
          <w:marLeft w:val="0"/>
          <w:marRight w:val="0"/>
          <w:marTop w:val="0"/>
          <w:marBottom w:val="0"/>
          <w:divBdr>
            <w:top w:val="none" w:sz="0" w:space="0" w:color="auto"/>
            <w:left w:val="none" w:sz="0" w:space="0" w:color="auto"/>
            <w:bottom w:val="none" w:sz="0" w:space="0" w:color="auto"/>
            <w:right w:val="none" w:sz="0" w:space="0" w:color="auto"/>
          </w:divBdr>
        </w:div>
      </w:divsChild>
    </w:div>
    <w:div w:id="518663509">
      <w:bodyDiv w:val="1"/>
      <w:marLeft w:val="0"/>
      <w:marRight w:val="0"/>
      <w:marTop w:val="0"/>
      <w:marBottom w:val="0"/>
      <w:divBdr>
        <w:top w:val="none" w:sz="0" w:space="0" w:color="auto"/>
        <w:left w:val="none" w:sz="0" w:space="0" w:color="auto"/>
        <w:bottom w:val="none" w:sz="0" w:space="0" w:color="auto"/>
        <w:right w:val="none" w:sz="0" w:space="0" w:color="auto"/>
      </w:divBdr>
      <w:divsChild>
        <w:div w:id="192572886">
          <w:marLeft w:val="446"/>
          <w:marRight w:val="0"/>
          <w:marTop w:val="0"/>
          <w:marBottom w:val="0"/>
          <w:divBdr>
            <w:top w:val="none" w:sz="0" w:space="0" w:color="auto"/>
            <w:left w:val="none" w:sz="0" w:space="0" w:color="auto"/>
            <w:bottom w:val="none" w:sz="0" w:space="0" w:color="auto"/>
            <w:right w:val="none" w:sz="0" w:space="0" w:color="auto"/>
          </w:divBdr>
        </w:div>
        <w:div w:id="195511201">
          <w:marLeft w:val="446"/>
          <w:marRight w:val="0"/>
          <w:marTop w:val="0"/>
          <w:marBottom w:val="0"/>
          <w:divBdr>
            <w:top w:val="none" w:sz="0" w:space="0" w:color="auto"/>
            <w:left w:val="none" w:sz="0" w:space="0" w:color="auto"/>
            <w:bottom w:val="none" w:sz="0" w:space="0" w:color="auto"/>
            <w:right w:val="none" w:sz="0" w:space="0" w:color="auto"/>
          </w:divBdr>
        </w:div>
        <w:div w:id="1585262330">
          <w:marLeft w:val="446"/>
          <w:marRight w:val="0"/>
          <w:marTop w:val="0"/>
          <w:marBottom w:val="0"/>
          <w:divBdr>
            <w:top w:val="none" w:sz="0" w:space="0" w:color="auto"/>
            <w:left w:val="none" w:sz="0" w:space="0" w:color="auto"/>
            <w:bottom w:val="none" w:sz="0" w:space="0" w:color="auto"/>
            <w:right w:val="none" w:sz="0" w:space="0" w:color="auto"/>
          </w:divBdr>
        </w:div>
      </w:divsChild>
    </w:div>
    <w:div w:id="724523070">
      <w:bodyDiv w:val="1"/>
      <w:marLeft w:val="0"/>
      <w:marRight w:val="0"/>
      <w:marTop w:val="0"/>
      <w:marBottom w:val="0"/>
      <w:divBdr>
        <w:top w:val="none" w:sz="0" w:space="0" w:color="auto"/>
        <w:left w:val="none" w:sz="0" w:space="0" w:color="auto"/>
        <w:bottom w:val="none" w:sz="0" w:space="0" w:color="auto"/>
        <w:right w:val="none" w:sz="0" w:space="0" w:color="auto"/>
      </w:divBdr>
    </w:div>
    <w:div w:id="995181743">
      <w:bodyDiv w:val="1"/>
      <w:marLeft w:val="0"/>
      <w:marRight w:val="0"/>
      <w:marTop w:val="0"/>
      <w:marBottom w:val="0"/>
      <w:divBdr>
        <w:top w:val="none" w:sz="0" w:space="0" w:color="auto"/>
        <w:left w:val="none" w:sz="0" w:space="0" w:color="auto"/>
        <w:bottom w:val="none" w:sz="0" w:space="0" w:color="auto"/>
        <w:right w:val="none" w:sz="0" w:space="0" w:color="auto"/>
      </w:divBdr>
    </w:div>
    <w:div w:id="1029724131">
      <w:bodyDiv w:val="1"/>
      <w:marLeft w:val="0"/>
      <w:marRight w:val="0"/>
      <w:marTop w:val="0"/>
      <w:marBottom w:val="0"/>
      <w:divBdr>
        <w:top w:val="none" w:sz="0" w:space="0" w:color="auto"/>
        <w:left w:val="none" w:sz="0" w:space="0" w:color="auto"/>
        <w:bottom w:val="none" w:sz="0" w:space="0" w:color="auto"/>
        <w:right w:val="none" w:sz="0" w:space="0" w:color="auto"/>
      </w:divBdr>
    </w:div>
    <w:div w:id="1067266813">
      <w:bodyDiv w:val="1"/>
      <w:marLeft w:val="0"/>
      <w:marRight w:val="0"/>
      <w:marTop w:val="0"/>
      <w:marBottom w:val="0"/>
      <w:divBdr>
        <w:top w:val="none" w:sz="0" w:space="0" w:color="auto"/>
        <w:left w:val="none" w:sz="0" w:space="0" w:color="auto"/>
        <w:bottom w:val="none" w:sz="0" w:space="0" w:color="auto"/>
        <w:right w:val="none" w:sz="0" w:space="0" w:color="auto"/>
      </w:divBdr>
    </w:div>
    <w:div w:id="1306079379">
      <w:bodyDiv w:val="1"/>
      <w:marLeft w:val="0"/>
      <w:marRight w:val="0"/>
      <w:marTop w:val="0"/>
      <w:marBottom w:val="0"/>
      <w:divBdr>
        <w:top w:val="none" w:sz="0" w:space="0" w:color="auto"/>
        <w:left w:val="none" w:sz="0" w:space="0" w:color="auto"/>
        <w:bottom w:val="none" w:sz="0" w:space="0" w:color="auto"/>
        <w:right w:val="none" w:sz="0" w:space="0" w:color="auto"/>
      </w:divBdr>
    </w:div>
    <w:div w:id="1394625170">
      <w:bodyDiv w:val="1"/>
      <w:marLeft w:val="0"/>
      <w:marRight w:val="0"/>
      <w:marTop w:val="0"/>
      <w:marBottom w:val="0"/>
      <w:divBdr>
        <w:top w:val="none" w:sz="0" w:space="0" w:color="auto"/>
        <w:left w:val="none" w:sz="0" w:space="0" w:color="auto"/>
        <w:bottom w:val="none" w:sz="0" w:space="0" w:color="auto"/>
        <w:right w:val="none" w:sz="0" w:space="0" w:color="auto"/>
      </w:divBdr>
    </w:div>
    <w:div w:id="1410036044">
      <w:bodyDiv w:val="1"/>
      <w:marLeft w:val="0"/>
      <w:marRight w:val="0"/>
      <w:marTop w:val="0"/>
      <w:marBottom w:val="0"/>
      <w:divBdr>
        <w:top w:val="none" w:sz="0" w:space="0" w:color="auto"/>
        <w:left w:val="none" w:sz="0" w:space="0" w:color="auto"/>
        <w:bottom w:val="none" w:sz="0" w:space="0" w:color="auto"/>
        <w:right w:val="none" w:sz="0" w:space="0" w:color="auto"/>
      </w:divBdr>
    </w:div>
    <w:div w:id="1413502928">
      <w:bodyDiv w:val="1"/>
      <w:marLeft w:val="0"/>
      <w:marRight w:val="0"/>
      <w:marTop w:val="0"/>
      <w:marBottom w:val="0"/>
      <w:divBdr>
        <w:top w:val="none" w:sz="0" w:space="0" w:color="auto"/>
        <w:left w:val="none" w:sz="0" w:space="0" w:color="auto"/>
        <w:bottom w:val="none" w:sz="0" w:space="0" w:color="auto"/>
        <w:right w:val="none" w:sz="0" w:space="0" w:color="auto"/>
      </w:divBdr>
    </w:div>
    <w:div w:id="1628898320">
      <w:bodyDiv w:val="1"/>
      <w:marLeft w:val="0"/>
      <w:marRight w:val="0"/>
      <w:marTop w:val="0"/>
      <w:marBottom w:val="0"/>
      <w:divBdr>
        <w:top w:val="none" w:sz="0" w:space="0" w:color="auto"/>
        <w:left w:val="none" w:sz="0" w:space="0" w:color="auto"/>
        <w:bottom w:val="none" w:sz="0" w:space="0" w:color="auto"/>
        <w:right w:val="none" w:sz="0" w:space="0" w:color="auto"/>
      </w:divBdr>
    </w:div>
    <w:div w:id="1796943670">
      <w:bodyDiv w:val="1"/>
      <w:marLeft w:val="0"/>
      <w:marRight w:val="0"/>
      <w:marTop w:val="0"/>
      <w:marBottom w:val="0"/>
      <w:divBdr>
        <w:top w:val="none" w:sz="0" w:space="0" w:color="auto"/>
        <w:left w:val="none" w:sz="0" w:space="0" w:color="auto"/>
        <w:bottom w:val="none" w:sz="0" w:space="0" w:color="auto"/>
        <w:right w:val="none" w:sz="0" w:space="0" w:color="auto"/>
      </w:divBdr>
      <w:divsChild>
        <w:div w:id="100689206">
          <w:marLeft w:val="446"/>
          <w:marRight w:val="0"/>
          <w:marTop w:val="0"/>
          <w:marBottom w:val="0"/>
          <w:divBdr>
            <w:top w:val="none" w:sz="0" w:space="0" w:color="auto"/>
            <w:left w:val="none" w:sz="0" w:space="0" w:color="auto"/>
            <w:bottom w:val="none" w:sz="0" w:space="0" w:color="auto"/>
            <w:right w:val="none" w:sz="0" w:space="0" w:color="auto"/>
          </w:divBdr>
        </w:div>
        <w:div w:id="281571499">
          <w:marLeft w:val="446"/>
          <w:marRight w:val="0"/>
          <w:marTop w:val="0"/>
          <w:marBottom w:val="0"/>
          <w:divBdr>
            <w:top w:val="none" w:sz="0" w:space="0" w:color="auto"/>
            <w:left w:val="none" w:sz="0" w:space="0" w:color="auto"/>
            <w:bottom w:val="none" w:sz="0" w:space="0" w:color="auto"/>
            <w:right w:val="none" w:sz="0" w:space="0" w:color="auto"/>
          </w:divBdr>
        </w:div>
        <w:div w:id="596333851">
          <w:marLeft w:val="446"/>
          <w:marRight w:val="0"/>
          <w:marTop w:val="0"/>
          <w:marBottom w:val="0"/>
          <w:divBdr>
            <w:top w:val="none" w:sz="0" w:space="0" w:color="auto"/>
            <w:left w:val="none" w:sz="0" w:space="0" w:color="auto"/>
            <w:bottom w:val="none" w:sz="0" w:space="0" w:color="auto"/>
            <w:right w:val="none" w:sz="0" w:space="0" w:color="auto"/>
          </w:divBdr>
        </w:div>
        <w:div w:id="648243110">
          <w:marLeft w:val="446"/>
          <w:marRight w:val="0"/>
          <w:marTop w:val="0"/>
          <w:marBottom w:val="0"/>
          <w:divBdr>
            <w:top w:val="none" w:sz="0" w:space="0" w:color="auto"/>
            <w:left w:val="none" w:sz="0" w:space="0" w:color="auto"/>
            <w:bottom w:val="none" w:sz="0" w:space="0" w:color="auto"/>
            <w:right w:val="none" w:sz="0" w:space="0" w:color="auto"/>
          </w:divBdr>
        </w:div>
        <w:div w:id="716516398">
          <w:marLeft w:val="446"/>
          <w:marRight w:val="0"/>
          <w:marTop w:val="0"/>
          <w:marBottom w:val="0"/>
          <w:divBdr>
            <w:top w:val="none" w:sz="0" w:space="0" w:color="auto"/>
            <w:left w:val="none" w:sz="0" w:space="0" w:color="auto"/>
            <w:bottom w:val="none" w:sz="0" w:space="0" w:color="auto"/>
            <w:right w:val="none" w:sz="0" w:space="0" w:color="auto"/>
          </w:divBdr>
        </w:div>
        <w:div w:id="1135638501">
          <w:marLeft w:val="446"/>
          <w:marRight w:val="0"/>
          <w:marTop w:val="0"/>
          <w:marBottom w:val="0"/>
          <w:divBdr>
            <w:top w:val="none" w:sz="0" w:space="0" w:color="auto"/>
            <w:left w:val="none" w:sz="0" w:space="0" w:color="auto"/>
            <w:bottom w:val="none" w:sz="0" w:space="0" w:color="auto"/>
            <w:right w:val="none" w:sz="0" w:space="0" w:color="auto"/>
          </w:divBdr>
        </w:div>
        <w:div w:id="1421950711">
          <w:marLeft w:val="446"/>
          <w:marRight w:val="0"/>
          <w:marTop w:val="0"/>
          <w:marBottom w:val="0"/>
          <w:divBdr>
            <w:top w:val="none" w:sz="0" w:space="0" w:color="auto"/>
            <w:left w:val="none" w:sz="0" w:space="0" w:color="auto"/>
            <w:bottom w:val="none" w:sz="0" w:space="0" w:color="auto"/>
            <w:right w:val="none" w:sz="0" w:space="0" w:color="auto"/>
          </w:divBdr>
        </w:div>
      </w:divsChild>
    </w:div>
    <w:div w:id="1926068082">
      <w:bodyDiv w:val="1"/>
      <w:marLeft w:val="0"/>
      <w:marRight w:val="0"/>
      <w:marTop w:val="0"/>
      <w:marBottom w:val="0"/>
      <w:divBdr>
        <w:top w:val="none" w:sz="0" w:space="0" w:color="auto"/>
        <w:left w:val="none" w:sz="0" w:space="0" w:color="auto"/>
        <w:bottom w:val="none" w:sz="0" w:space="0" w:color="auto"/>
        <w:right w:val="none" w:sz="0" w:space="0" w:color="auto"/>
      </w:divBdr>
    </w:div>
    <w:div w:id="1995793018">
      <w:bodyDiv w:val="1"/>
      <w:marLeft w:val="0"/>
      <w:marRight w:val="0"/>
      <w:marTop w:val="0"/>
      <w:marBottom w:val="0"/>
      <w:divBdr>
        <w:top w:val="none" w:sz="0" w:space="0" w:color="auto"/>
        <w:left w:val="none" w:sz="0" w:space="0" w:color="auto"/>
        <w:bottom w:val="none" w:sz="0" w:space="0" w:color="auto"/>
        <w:right w:val="none" w:sz="0" w:space="0" w:color="auto"/>
      </w:divBdr>
    </w:div>
    <w:div w:id="2064526150">
      <w:bodyDiv w:val="1"/>
      <w:marLeft w:val="0"/>
      <w:marRight w:val="0"/>
      <w:marTop w:val="0"/>
      <w:marBottom w:val="0"/>
      <w:divBdr>
        <w:top w:val="none" w:sz="0" w:space="0" w:color="auto"/>
        <w:left w:val="none" w:sz="0" w:space="0" w:color="auto"/>
        <w:bottom w:val="none" w:sz="0" w:space="0" w:color="auto"/>
        <w:right w:val="none" w:sz="0" w:space="0" w:color="auto"/>
      </w:divBdr>
    </w:div>
    <w:div w:id="21311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8EA4-DB6D-4D0E-BC90-01627867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530</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c:creator>
  <cp:keywords/>
  <dc:description/>
  <cp:lastModifiedBy>金井　義和</cp:lastModifiedBy>
  <cp:revision>4</cp:revision>
  <cp:lastPrinted>2021-03-25T07:46:00Z</cp:lastPrinted>
  <dcterms:created xsi:type="dcterms:W3CDTF">2021-05-11T06:00:00Z</dcterms:created>
  <dcterms:modified xsi:type="dcterms:W3CDTF">2022-03-31T01:44:00Z</dcterms:modified>
</cp:coreProperties>
</file>